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CA" w:rsidRDefault="00166CCA" w:rsidP="00166CCA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13</w:t>
      </w:r>
      <w:r w:rsidRPr="00F30D9C">
        <w:rPr>
          <w:b/>
        </w:rPr>
        <w:t xml:space="preserve">» </w:t>
      </w:r>
      <w:r>
        <w:rPr>
          <w:b/>
        </w:rPr>
        <w:t>июля</w:t>
      </w:r>
      <w:r w:rsidRPr="00F30D9C">
        <w:rPr>
          <w:b/>
        </w:rPr>
        <w:t xml:space="preserve"> 2016 года</w:t>
      </w:r>
    </w:p>
    <w:p w:rsidR="00166CCA" w:rsidRDefault="00166CCA" w:rsidP="00166CC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66CCA" w:rsidRDefault="00166CCA" w:rsidP="00166CCA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166CCA" w:rsidRPr="006C0B3B" w:rsidRDefault="00166CCA" w:rsidP="00166CCA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 «Проектно-изыскательское республиканское унитарное предприятие «</w:t>
      </w:r>
      <w:proofErr w:type="spellStart"/>
      <w:r>
        <w:t>Белгипроводхоз</w:t>
      </w:r>
      <w:proofErr w:type="spellEnd"/>
      <w:r>
        <w:t>» ИНН 100085164</w:t>
      </w:r>
    </w:p>
    <w:p w:rsidR="00166CCA" w:rsidRPr="006C0B3B" w:rsidRDefault="00166CCA" w:rsidP="00166CCA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Ренал</w:t>
      </w:r>
      <w:proofErr w:type="spellEnd"/>
      <w:r>
        <w:t xml:space="preserve">» ИНН 7717565751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CCA"/>
    <w:rsid w:val="00166CCA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2018-05-14T10:35:00Z</dcterms:created>
  <dcterms:modified xsi:type="dcterms:W3CDTF">2018-05-14T10:35:00Z</dcterms:modified>
</cp:coreProperties>
</file>